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1C" w:rsidRDefault="00AD491C">
      <w:r>
        <w:t>Forest Defense is Climate Defense – Courtney Rae, Bark Defenders of Mt Hood, Assoc Director</w:t>
      </w:r>
    </w:p>
    <w:p w:rsidR="00AD491C" w:rsidRDefault="00AD491C"/>
    <w:p w:rsidR="00AD491C" w:rsidRDefault="00AD491C">
      <w:r>
        <w:t>Info used by Bark to educate the public</w:t>
      </w:r>
    </w:p>
    <w:p w:rsidR="00AD491C" w:rsidRDefault="00AD491C"/>
    <w:p w:rsidR="00AD491C" w:rsidRDefault="00AD491C">
      <w:r>
        <w:t>CO2 O.4% of air = C</w:t>
      </w:r>
    </w:p>
    <w:p w:rsidR="006140B2" w:rsidRDefault="00AD491C">
      <w:r>
        <w:t>ecosphere needs C to move with ab</w:t>
      </w:r>
      <w:r w:rsidR="00F33876">
        <w:t>sc</w:t>
      </w:r>
      <w:r>
        <w:t>undance</w:t>
      </w:r>
      <w:r w:rsidR="00F33876">
        <w:t xml:space="preserve"> of C</w:t>
      </w:r>
      <w:r>
        <w:t xml:space="preserve"> in plants and animals; minimal amount in air</w:t>
      </w:r>
    </w:p>
    <w:p w:rsidR="006140B2" w:rsidRDefault="006140B2"/>
    <w:p w:rsidR="006140B2" w:rsidRDefault="006140B2">
      <w:r>
        <w:t>accumulation of C deep within earth – long process</w:t>
      </w:r>
    </w:p>
    <w:p w:rsidR="006140B2" w:rsidRDefault="006140B2">
      <w:r>
        <w:t>gas (methane) = marine carbons</w:t>
      </w:r>
    </w:p>
    <w:p w:rsidR="00AD491C" w:rsidRDefault="006140B2">
      <w:r>
        <w:t>coal = above ground plants</w:t>
      </w:r>
    </w:p>
    <w:p w:rsidR="006140B2" w:rsidRDefault="006140B2"/>
    <w:p w:rsidR="006140B2" w:rsidRDefault="006140B2">
      <w:r>
        <w:t>the rate at which we are extracting deep Carbon (burn</w:t>
      </w:r>
      <w:r w:rsidR="00F33876">
        <w:t>i</w:t>
      </w:r>
      <w:r>
        <w:t>ng of fossil fuels) releases C into atmosphere; deforestation by itself would have increased C in atmosphere due to reduced sequestration; problem</w:t>
      </w:r>
      <w:r w:rsidR="00F33876">
        <w:t>s (contribution of C in atmosphere)</w:t>
      </w:r>
      <w:r>
        <w:t xml:space="preserve"> = burning/emissions; deforestation; ocean “issues”</w:t>
      </w:r>
    </w:p>
    <w:p w:rsidR="006140B2" w:rsidRDefault="006140B2"/>
    <w:p w:rsidR="006140B2" w:rsidRDefault="00F33876">
      <w:r>
        <w:t>W</w:t>
      </w:r>
      <w:r w:rsidR="006140B2">
        <w:t>e have deforested 50% of landscape</w:t>
      </w:r>
    </w:p>
    <w:p w:rsidR="006140B2" w:rsidRDefault="006140B2"/>
    <w:p w:rsidR="00773BDF" w:rsidRDefault="006140B2">
      <w:r>
        <w:t xml:space="preserve">1950 1/3 of </w:t>
      </w:r>
      <w:r w:rsidR="00F33876">
        <w:t xml:space="preserve">  ??</w:t>
      </w:r>
    </w:p>
    <w:p w:rsidR="00773BDF" w:rsidRDefault="00773BDF"/>
    <w:p w:rsidR="00773BDF" w:rsidRDefault="00773BDF">
      <w:r>
        <w:t>near extinction of beaver = we lost riparian areas</w:t>
      </w:r>
    </w:p>
    <w:p w:rsidR="006140B2" w:rsidRDefault="00773BDF">
      <w:r>
        <w:t xml:space="preserve">whaling = movement of whales stirs waters; when remove whales, cease to move nutrients and experience decrease of plankton; therefore </w:t>
      </w:r>
      <w:r w:rsidR="00F33876">
        <w:t xml:space="preserve">the </w:t>
      </w:r>
      <w:r>
        <w:t>decrease</w:t>
      </w:r>
      <w:r w:rsidR="00F33876">
        <w:t>d capacity of</w:t>
      </w:r>
      <w:r>
        <w:t xml:space="preserve"> </w:t>
      </w:r>
      <w:r w:rsidR="00F33876">
        <w:t xml:space="preserve">our </w:t>
      </w:r>
      <w:r>
        <w:t xml:space="preserve">oceans to sequester C </w:t>
      </w:r>
      <w:r w:rsidR="00F33876">
        <w:t xml:space="preserve">occurred </w:t>
      </w:r>
      <w:r>
        <w:t>long before burning of fossil fuels</w:t>
      </w:r>
    </w:p>
    <w:p w:rsidR="006140B2" w:rsidRDefault="006140B2"/>
    <w:p w:rsidR="00773BDF" w:rsidRDefault="006140B2">
      <w:r>
        <w:t>in past: C as high as 2000ppm, but we couldn’t survive.  Movement of C</w:t>
      </w:r>
      <w:r w:rsidR="00F33876">
        <w:t xml:space="preserve"> into deep earth</w:t>
      </w:r>
      <w:r>
        <w:t xml:space="preserve"> happened in Carboniferous.  Fossil fuels that we burn now were created/moved into deep earth during Carboniferous period.  100s of millions of years ago.</w:t>
      </w:r>
    </w:p>
    <w:p w:rsidR="00773BDF" w:rsidRDefault="00773BDF"/>
    <w:p w:rsidR="00773BDF" w:rsidRDefault="00773BDF">
      <w:r>
        <w:t>logging releases 2/3 of C</w:t>
      </w:r>
      <w:r w:rsidR="00F33876">
        <w:t xml:space="preserve"> attributed to forests</w:t>
      </w:r>
      <w:r>
        <w:t xml:space="preserve">;  rhetoric “regeneration harvest” = clear cut  = taking </w:t>
      </w:r>
      <w:r w:rsidR="00F33876">
        <w:t>85% of trees under the misnomer of</w:t>
      </w:r>
      <w:r>
        <w:t xml:space="preserve"> </w:t>
      </w:r>
      <w:r w:rsidR="00F33876">
        <w:t>“</w:t>
      </w:r>
      <w:r>
        <w:t>forest health</w:t>
      </w:r>
      <w:r w:rsidR="00F33876">
        <w:t>” or</w:t>
      </w:r>
      <w:r>
        <w:t xml:space="preserve"> </w:t>
      </w:r>
      <w:r w:rsidR="00F33876">
        <w:t>“</w:t>
      </w:r>
      <w:r>
        <w:t>fuels reduction</w:t>
      </w:r>
      <w:r w:rsidR="00F33876">
        <w:t>”</w:t>
      </w:r>
      <w:r>
        <w:t xml:space="preserve"> even though often more fuels left on landscape</w:t>
      </w:r>
    </w:p>
    <w:p w:rsidR="00773BDF" w:rsidRDefault="00773BDF"/>
    <w:p w:rsidR="00773BDF" w:rsidRDefault="00773BDF">
      <w:r>
        <w:t xml:space="preserve">impact </w:t>
      </w:r>
      <w:r w:rsidR="00F33876">
        <w:t xml:space="preserve">of </w:t>
      </w:r>
      <w:r>
        <w:t>road</w:t>
      </w:r>
      <w:r w:rsidR="00F33876">
        <w:t xml:space="preserve"> </w:t>
      </w:r>
      <w:r>
        <w:t xml:space="preserve">building </w:t>
      </w:r>
      <w:r w:rsidR="00F33876">
        <w:t>needed for logging operations =</w:t>
      </w:r>
      <w:r>
        <w:t xml:space="preserve"> wildlife impac</w:t>
      </w:r>
      <w:r w:rsidR="00F33876">
        <w:t>t, also erosion and compaction resulting in</w:t>
      </w:r>
      <w:r>
        <w:t xml:space="preserve"> major impact on water</w:t>
      </w:r>
    </w:p>
    <w:p w:rsidR="00773BDF" w:rsidRDefault="00773BDF"/>
    <w:p w:rsidR="00E21077" w:rsidRDefault="00773BDF">
      <w:r>
        <w:t>5% of C emissions</w:t>
      </w:r>
      <w:r w:rsidR="00E21077">
        <w:t xml:space="preserve"> from our forests</w:t>
      </w:r>
      <w:r>
        <w:t xml:space="preserve"> come from wildfire; 85% of C emissions</w:t>
      </w:r>
      <w:r w:rsidR="00E21077">
        <w:t xml:space="preserve"> from our forests</w:t>
      </w:r>
      <w:r>
        <w:t xml:space="preserve"> come from logging</w:t>
      </w:r>
      <w:r w:rsidR="00F33876">
        <w:t>;</w:t>
      </w:r>
      <w:r w:rsidR="00E21077">
        <w:t xml:space="preserve">  wildfire is not the ultimate problem; deforestatio</w:t>
      </w:r>
      <w:r w:rsidR="00F33876">
        <w:t>n/logging is greater problem</w:t>
      </w:r>
      <w:r w:rsidR="00F33876" w:rsidRPr="00F33876">
        <w:rPr>
          <w:highlight w:val="green"/>
        </w:rPr>
        <w:t xml:space="preserve">.  </w:t>
      </w:r>
      <w:r w:rsidR="00F33876" w:rsidRPr="00F33876">
        <w:rPr>
          <w:highlight w:val="yellow"/>
        </w:rPr>
        <w:t>T</w:t>
      </w:r>
      <w:r w:rsidR="00E21077" w:rsidRPr="00F33876">
        <w:rPr>
          <w:highlight w:val="yellow"/>
        </w:rPr>
        <w:t>hinning, logging continues to be the answer to wildfire, when really we should be encouraging metal roofs, safe space</w:t>
      </w:r>
    </w:p>
    <w:p w:rsidR="00E21077" w:rsidRDefault="00E21077"/>
    <w:p w:rsidR="00E21077" w:rsidRDefault="00E21077">
      <w:r>
        <w:t>Trump removed the need for climate impact in NEPA; don’t need to analyze impact of deforestation, or prescribed burns, or impact on water</w:t>
      </w:r>
    </w:p>
    <w:p w:rsidR="00E21077" w:rsidRDefault="00E21077"/>
    <w:p w:rsidR="00773BDF" w:rsidRDefault="00E21077">
      <w:r>
        <w:t>85% of the C from logged products is emitted – only 15% continues to sequester C in the final product.  rhetoric that wood products continue to hold the carbon, but so much product is waste; and buildings are not standing for 100s of years</w:t>
      </w:r>
    </w:p>
    <w:p w:rsidR="00773BDF" w:rsidRDefault="00773BDF"/>
    <w:p w:rsidR="00D015CE" w:rsidRDefault="00773BDF">
      <w:r>
        <w:t>We have reduced the ecosphere’s capacity to sequester carbon by 50%</w:t>
      </w:r>
    </w:p>
    <w:p w:rsidR="00D015CE" w:rsidRDefault="00D015CE"/>
    <w:p w:rsidR="00D015CE" w:rsidRDefault="00D015CE">
      <w:r>
        <w:t xml:space="preserve">Timber industry is small portion of GDP (only </w:t>
      </w:r>
      <w:r w:rsidR="00F33876">
        <w:t>2% in OR) – low economic value</w:t>
      </w:r>
      <w:r>
        <w:t xml:space="preserve"> relative to the devastating impact on climate.  </w:t>
      </w:r>
    </w:p>
    <w:p w:rsidR="00D015CE" w:rsidRDefault="00D015CE"/>
    <w:p w:rsidR="0042715D" w:rsidRDefault="00D015CE" w:rsidP="0042715D">
      <w:r>
        <w:t xml:space="preserve">Forest Plan – no mention of climate change, limited consideration of water- drinking, agriculture, recreation.  </w:t>
      </w:r>
      <w:r w:rsidR="00F33876">
        <w:t>In our GMUG comments</w:t>
      </w:r>
      <w:r>
        <w:t xml:space="preserve"> </w:t>
      </w:r>
      <w:r w:rsidR="00F33876">
        <w:t>include</w:t>
      </w:r>
      <w:r>
        <w:t xml:space="preserve"> carbon sequestration as the primary goal.</w:t>
      </w:r>
      <w:r w:rsidR="0042715D">
        <w:t xml:space="preserve"> increase time between harvest</w:t>
      </w:r>
      <w:r w:rsidR="00F33876">
        <w:t>s</w:t>
      </w:r>
      <w:r w:rsidR="0042715D">
        <w:t>; shift land designation (no logging category)</w:t>
      </w:r>
    </w:p>
    <w:p w:rsidR="0042715D" w:rsidRDefault="0042715D"/>
    <w:p w:rsidR="0042715D" w:rsidRDefault="0042715D">
      <w:r>
        <w:t xml:space="preserve">New document re: impact of logging vs wildlife – </w:t>
      </w:r>
      <w:r w:rsidRPr="00F33876">
        <w:rPr>
          <w:color w:val="FF0000"/>
        </w:rPr>
        <w:t>get within month from Courtney</w:t>
      </w:r>
    </w:p>
    <w:p w:rsidR="0042715D" w:rsidRDefault="0042715D"/>
    <w:p w:rsidR="00321D90" w:rsidRDefault="0042715D">
      <w:r>
        <w:t>Biomass (burning wood products) is NOT renewable energy</w:t>
      </w:r>
      <w:r w:rsidR="00F33876">
        <w:t>;</w:t>
      </w:r>
      <w:r>
        <w:t xml:space="preserve">  wood replaces coal in power plants and replacing natural forests with plantations.  Don’t cut the trees and burn them</w:t>
      </w:r>
    </w:p>
    <w:p w:rsidR="00321D90" w:rsidRDefault="00321D90"/>
    <w:p w:rsidR="0042715D" w:rsidRDefault="00321D90">
      <w:r>
        <w:t>Katya: chaining – dragging chains to kill Juniper/pinyon and replant with non-native grasses.</w:t>
      </w:r>
    </w:p>
    <w:p w:rsidR="0042715D" w:rsidRDefault="0042715D"/>
    <w:p w:rsidR="00D015CE" w:rsidRDefault="00D015CE"/>
    <w:p w:rsidR="00773BDF" w:rsidRDefault="00D015CE">
      <w:r>
        <w:t xml:space="preserve">See slide to promote management: riparian ecosystems are some of </w:t>
      </w:r>
      <w:r w:rsidR="00F33876">
        <w:t xml:space="preserve">the most </w:t>
      </w:r>
      <w:r>
        <w:t>C dense</w:t>
      </w:r>
      <w:r w:rsidR="00F33876">
        <w:t xml:space="preserve"> ecosystems</w:t>
      </w:r>
    </w:p>
    <w:p w:rsidR="00773BDF" w:rsidRDefault="00773BDF"/>
    <w:p w:rsidR="0042715D" w:rsidRDefault="00773BDF">
      <w:r>
        <w:t>NEPA undermining accepting comments until August ?</w:t>
      </w:r>
      <w:r w:rsidR="00321D90">
        <w:t xml:space="preserve">  expect an action alert in July from Broads.</w:t>
      </w:r>
    </w:p>
    <w:p w:rsidR="0042715D" w:rsidRDefault="0042715D"/>
    <w:p w:rsidR="006140B2" w:rsidRDefault="0042715D">
      <w:r>
        <w:t>Stand 4 Forests</w:t>
      </w:r>
    </w:p>
    <w:p w:rsidR="006140B2" w:rsidRDefault="0042715D">
      <w:r>
        <w:t>Dogwood alliance</w:t>
      </w:r>
      <w:r w:rsidR="00321D90">
        <w:t>,  Rachel Webber</w:t>
      </w:r>
    </w:p>
    <w:p w:rsidR="006140B2" w:rsidRDefault="006140B2"/>
    <w:p w:rsidR="006140B2" w:rsidRDefault="00321D90">
      <w:r>
        <w:t>Center for Sustainable Economy (Oregon)</w:t>
      </w:r>
    </w:p>
    <w:p w:rsidR="00AD491C" w:rsidRDefault="00AD491C"/>
    <w:p w:rsidR="00AD491C" w:rsidRDefault="00AD491C"/>
    <w:p w:rsidR="00AD491C" w:rsidRDefault="00F33876">
      <w:r>
        <w:t>“</w:t>
      </w:r>
      <w:r w:rsidR="00AD491C">
        <w:t>adaptive management</w:t>
      </w:r>
      <w:r>
        <w:t>” question from Robyn:</w:t>
      </w:r>
      <w:r w:rsidR="00321D90">
        <w:t xml:space="preserve">  Agency can do whatever they want; </w:t>
      </w:r>
      <w:r>
        <w:t xml:space="preserve">USFS </w:t>
      </w:r>
      <w:r w:rsidR="00321D90">
        <w:t xml:space="preserve">funding largely for timber, so </w:t>
      </w:r>
      <w:r>
        <w:t>“</w:t>
      </w:r>
      <w:r w:rsidR="00321D90">
        <w:t>restoration</w:t>
      </w:r>
      <w:r>
        <w:t>”</w:t>
      </w:r>
      <w:r w:rsidR="00321D90">
        <w:t xml:space="preserve"> still might have to be packaged as logg</w:t>
      </w:r>
      <w:r>
        <w:t>ing project.  How to work funds?  Agencies d</w:t>
      </w:r>
      <w:r w:rsidR="00321D90">
        <w:t>o this with intent to follow up with X, but really have no intention to do X.  Bark has looked at every single management plan – do very different actions for different projects.  More specific examples I can cite in my comments and show how they haven’t been effective might be helpful.</w:t>
      </w:r>
    </w:p>
    <w:sectPr w:rsidR="00AD491C" w:rsidSect="00AD491C">
      <w:pgSz w:w="12240" w:h="15840"/>
      <w:pgMar w:top="1440" w:right="1440" w:bottom="1440" w:left="144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D491C"/>
    <w:rsid w:val="002B2857"/>
    <w:rsid w:val="00321D90"/>
    <w:rsid w:val="0042715D"/>
    <w:rsid w:val="006140B2"/>
    <w:rsid w:val="00773BDF"/>
    <w:rsid w:val="009C2981"/>
    <w:rsid w:val="00AD491C"/>
    <w:rsid w:val="00D015CE"/>
    <w:rsid w:val="00E21077"/>
    <w:rsid w:val="00F33876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E3A"/>
    <w:rPr>
      <w:rFonts w:ascii="Arial" w:hAnsi="Aria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560</Words>
  <Characters>3192</Characters>
  <Application>Microsoft Macintosh Word</Application>
  <DocSecurity>0</DocSecurity>
  <Lines>26</Lines>
  <Paragraphs>6</Paragraphs>
  <ScaleCrop>false</ScaleCrop>
  <Company>Ridgway School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RobynC</dc:creator>
  <cp:keywords/>
  <cp:lastModifiedBy>RobynC</cp:lastModifiedBy>
  <cp:revision>2</cp:revision>
  <dcterms:created xsi:type="dcterms:W3CDTF">2019-06-27T22:04:00Z</dcterms:created>
  <dcterms:modified xsi:type="dcterms:W3CDTF">2019-07-04T21:49:00Z</dcterms:modified>
</cp:coreProperties>
</file>